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4D" w:rsidRDefault="0058264D" w:rsidP="0058264D">
      <w:pPr>
        <w:adjustRightInd w:val="0"/>
        <w:snapToGrid w:val="0"/>
        <w:spacing w:line="500" w:lineRule="exact"/>
        <w:jc w:val="center"/>
        <w:rPr>
          <w:rFonts w:ascii="宋体" w:eastAsia="仿宋_GB2312" w:hAnsi="宋体" w:cs="宋体"/>
          <w:b/>
          <w:bCs/>
          <w:color w:val="000000"/>
          <w:kern w:val="0"/>
          <w:sz w:val="32"/>
          <w:szCs w:val="28"/>
        </w:rPr>
      </w:pPr>
      <w:r>
        <w:rPr>
          <w:rFonts w:ascii="宋体" w:eastAsia="仿宋_GB2312" w:hAnsi="宋体" w:cs="宋体" w:hint="eastAsia"/>
          <w:b/>
          <w:bCs/>
          <w:color w:val="000000"/>
          <w:kern w:val="0"/>
          <w:sz w:val="32"/>
          <w:szCs w:val="28"/>
        </w:rPr>
        <w:t>竞聘</w:t>
      </w:r>
      <w:r w:rsidRPr="000742E1">
        <w:rPr>
          <w:rFonts w:ascii="宋体" w:eastAsia="仿宋_GB2312" w:hAnsi="宋体" w:cs="宋体" w:hint="eastAsia"/>
          <w:b/>
          <w:bCs/>
          <w:color w:val="000000"/>
          <w:kern w:val="0"/>
          <w:sz w:val="32"/>
          <w:szCs w:val="28"/>
        </w:rPr>
        <w:t>岗位</w:t>
      </w:r>
      <w:r>
        <w:rPr>
          <w:rFonts w:ascii="宋体" w:eastAsia="仿宋_GB2312" w:hAnsi="宋体" w:cs="宋体" w:hint="eastAsia"/>
          <w:b/>
          <w:bCs/>
          <w:color w:val="000000"/>
          <w:kern w:val="0"/>
          <w:sz w:val="32"/>
          <w:szCs w:val="28"/>
        </w:rPr>
        <w:t>主要工作</w:t>
      </w:r>
      <w:r w:rsidRPr="000742E1">
        <w:rPr>
          <w:rFonts w:ascii="宋体" w:eastAsia="仿宋_GB2312" w:hAnsi="宋体" w:cs="宋体" w:hint="eastAsia"/>
          <w:b/>
          <w:bCs/>
          <w:color w:val="000000"/>
          <w:kern w:val="0"/>
          <w:sz w:val="32"/>
          <w:szCs w:val="28"/>
        </w:rPr>
        <w:t>职责</w:t>
      </w:r>
    </w:p>
    <w:p w:rsidR="0058264D" w:rsidRDefault="0058264D" w:rsidP="0058264D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Pr="003E125E">
        <w:rPr>
          <w:rFonts w:ascii="仿宋_GB2312" w:eastAsia="仿宋_GB2312" w:hint="eastAsia"/>
          <w:b/>
          <w:sz w:val="28"/>
          <w:szCs w:val="28"/>
        </w:rPr>
        <w:t>教学</w:t>
      </w:r>
      <w:r>
        <w:rPr>
          <w:rFonts w:ascii="仿宋_GB2312" w:eastAsia="仿宋_GB2312" w:hint="eastAsia"/>
          <w:b/>
          <w:sz w:val="28"/>
          <w:szCs w:val="28"/>
        </w:rPr>
        <w:t>管理办公室</w:t>
      </w:r>
      <w:r w:rsidR="00A04596">
        <w:rPr>
          <w:rFonts w:ascii="仿宋_GB2312" w:eastAsia="仿宋_GB2312" w:hint="eastAsia"/>
          <w:b/>
          <w:sz w:val="28"/>
          <w:szCs w:val="28"/>
        </w:rPr>
        <w:t>副主任（</w:t>
      </w:r>
      <w:r w:rsidRPr="003E125E">
        <w:rPr>
          <w:rFonts w:ascii="仿宋_GB2312" w:eastAsia="仿宋_GB2312" w:hint="eastAsia"/>
          <w:b/>
          <w:sz w:val="28"/>
          <w:szCs w:val="28"/>
        </w:rPr>
        <w:t>学位</w:t>
      </w:r>
      <w:r w:rsidR="00A04596">
        <w:rPr>
          <w:rFonts w:ascii="仿宋_GB2312" w:eastAsia="仿宋_GB2312" w:hint="eastAsia"/>
          <w:b/>
          <w:sz w:val="28"/>
          <w:szCs w:val="28"/>
        </w:rPr>
        <w:t>管理岗）</w:t>
      </w:r>
      <w:r>
        <w:rPr>
          <w:rFonts w:ascii="仿宋_GB2312" w:eastAsia="仿宋_GB2312" w:hint="eastAsia"/>
          <w:b/>
          <w:sz w:val="28"/>
          <w:szCs w:val="28"/>
        </w:rPr>
        <w:t>主要工作职责</w:t>
      </w:r>
    </w:p>
    <w:p w:rsidR="0058264D" w:rsidRDefault="0058264D" w:rsidP="005826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（1）参与研究生学位相关的政策制定，积极提升学院的学位论文质量；</w:t>
      </w:r>
    </w:p>
    <w:p w:rsidR="0058264D" w:rsidRDefault="0058264D" w:rsidP="005826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（2）执行研究生院学位管理相关规定和计算机学科相关规定，做好每年四次学位授予工作计划、预算；</w:t>
      </w:r>
    </w:p>
    <w:p w:rsidR="0058264D" w:rsidRDefault="0058264D" w:rsidP="005826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（3）落实答辩委员及答辩过程组织管理工作；</w:t>
      </w:r>
    </w:p>
    <w:p w:rsidR="0058264D" w:rsidRDefault="0058264D" w:rsidP="005826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（4）优秀研究生论文评审推荐；</w:t>
      </w:r>
    </w:p>
    <w:p w:rsidR="0058264D" w:rsidRDefault="0058264D" w:rsidP="005826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（5）组织开展的学位论文抽检工作；</w:t>
      </w:r>
    </w:p>
    <w:p w:rsidR="0058264D" w:rsidRDefault="0058264D" w:rsidP="005826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（6）超期研究生清退工作；</w:t>
      </w:r>
    </w:p>
    <w:p w:rsidR="0058264D" w:rsidRDefault="0058264D" w:rsidP="0058264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（7）配合学科秘书完成学科审核、学部审核、学校审核、学位证书制作及答辩材料与校档案馆的交接，协助学科处理答辩论文分歧、咨询和申诉；</w:t>
      </w:r>
    </w:p>
    <w:p w:rsidR="0058264D" w:rsidRDefault="0058264D" w:rsidP="0058264D">
      <w:pPr>
        <w:spacing w:line="500" w:lineRule="exact"/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（8）协调论文质量提高小组相关工作，落实论文质量改进的具体措施。</w:t>
      </w:r>
    </w:p>
    <w:p w:rsidR="0058264D" w:rsidRPr="003E125E" w:rsidRDefault="0058264D" w:rsidP="0058264D">
      <w:pPr>
        <w:snapToGrid w:val="0"/>
        <w:spacing w:line="6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58264D" w:rsidRPr="003E125E" w:rsidRDefault="0058264D" w:rsidP="0058264D">
      <w:pPr>
        <w:snapToGrid w:val="0"/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Pr="003E125E">
        <w:rPr>
          <w:rFonts w:ascii="仿宋_GB2312" w:eastAsia="仿宋_GB2312" w:hint="eastAsia"/>
          <w:b/>
          <w:sz w:val="28"/>
          <w:szCs w:val="28"/>
        </w:rPr>
        <w:t>综合</w:t>
      </w:r>
      <w:r>
        <w:rPr>
          <w:rFonts w:ascii="仿宋_GB2312" w:eastAsia="仿宋_GB2312" w:hint="eastAsia"/>
          <w:b/>
          <w:sz w:val="28"/>
          <w:szCs w:val="28"/>
        </w:rPr>
        <w:t>办公室</w:t>
      </w:r>
      <w:r w:rsidR="00A04596">
        <w:rPr>
          <w:rFonts w:ascii="仿宋_GB2312" w:eastAsia="仿宋_GB2312" w:hint="eastAsia"/>
          <w:b/>
          <w:sz w:val="28"/>
          <w:szCs w:val="28"/>
        </w:rPr>
        <w:t>副主任（</w:t>
      </w:r>
      <w:r w:rsidRPr="003E125E">
        <w:rPr>
          <w:rFonts w:ascii="仿宋_GB2312" w:eastAsia="仿宋_GB2312" w:hint="eastAsia"/>
          <w:b/>
          <w:sz w:val="28"/>
          <w:szCs w:val="28"/>
        </w:rPr>
        <w:t>医务图资岗</w:t>
      </w:r>
      <w:r w:rsidR="00A04596">
        <w:rPr>
          <w:rFonts w:ascii="仿宋_GB2312" w:eastAsia="仿宋_GB2312" w:hint="eastAsia"/>
          <w:b/>
          <w:sz w:val="28"/>
          <w:szCs w:val="28"/>
        </w:rPr>
        <w:t>）</w:t>
      </w:r>
      <w:r>
        <w:rPr>
          <w:rFonts w:ascii="仿宋_GB2312" w:eastAsia="仿宋_GB2312" w:hint="eastAsia"/>
          <w:b/>
          <w:sz w:val="28"/>
          <w:szCs w:val="28"/>
        </w:rPr>
        <w:t>主要工作职责</w:t>
      </w:r>
    </w:p>
    <w:p w:rsidR="0058264D" w:rsidRDefault="0058264D" w:rsidP="0058264D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（1）协助主任做好学院综合事务督查督办工作；</w:t>
      </w:r>
    </w:p>
    <w:p w:rsidR="0058264D" w:rsidRDefault="0058264D" w:rsidP="0058264D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C5407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</w:t>
      </w:r>
      <w:r w:rsidRPr="00C5407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</w:t>
      </w:r>
      <w:r w:rsidRPr="00C54078">
        <w:rPr>
          <w:rFonts w:ascii="仿宋_GB2312" w:eastAsia="仿宋_GB2312" w:hAnsi="宋体" w:cs="宋体"/>
          <w:color w:val="333333"/>
          <w:kern w:val="0"/>
          <w:sz w:val="28"/>
          <w:szCs w:val="28"/>
        </w:rPr>
        <w:t>落实国家及地方关于卫生防疫及各类传染病防治工作的方针、政策，</w:t>
      </w:r>
      <w:r w:rsidRPr="00C5407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负责卫生防疫等宣传、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教育、</w:t>
      </w:r>
      <w:r w:rsidRPr="00C5407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实施工作，</w:t>
      </w:r>
      <w:r w:rsidRPr="00C54078">
        <w:rPr>
          <w:rFonts w:ascii="仿宋_GB2312" w:eastAsia="仿宋_GB2312" w:hAnsi="宋体" w:cs="宋体"/>
          <w:color w:val="333333"/>
          <w:kern w:val="0"/>
          <w:sz w:val="28"/>
          <w:szCs w:val="28"/>
        </w:rPr>
        <w:t>强化卫生监督、管理职能；</w:t>
      </w:r>
    </w:p>
    <w:p w:rsidR="0058264D" w:rsidRPr="00C54078" w:rsidRDefault="0058264D" w:rsidP="0058264D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C5407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3</w:t>
      </w:r>
      <w:r w:rsidRPr="00C5407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）为师生提供必要的日常医疗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服务；</w:t>
      </w:r>
    </w:p>
    <w:p w:rsidR="0058264D" w:rsidRDefault="0058264D" w:rsidP="0058264D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（4</w:t>
      </w: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）</w:t>
      </w:r>
      <w:r w:rsidRPr="00C540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负责办公用品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日常管理，做好</w:t>
      </w:r>
      <w:r w:rsidRPr="00C540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入库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、</w:t>
      </w:r>
      <w:r w:rsidRPr="00C540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领用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、盘点等</w:t>
      </w:r>
      <w:r w:rsidRPr="00C540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工作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；</w:t>
      </w:r>
    </w:p>
    <w:p w:rsidR="0058264D" w:rsidRPr="00C54078" w:rsidRDefault="0058264D" w:rsidP="0058264D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C5407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5</w:t>
      </w:r>
      <w:r w:rsidRPr="00C5407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）做好研究生复试体检、新生体检及教职工的年度体检等工作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；</w:t>
      </w:r>
    </w:p>
    <w:p w:rsidR="0058264D" w:rsidRPr="00C54078" w:rsidRDefault="0058264D" w:rsidP="0058264D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333333"/>
          <w:kern w:val="0"/>
          <w:sz w:val="28"/>
          <w:szCs w:val="28"/>
        </w:rPr>
        <w:t>（6）负责AED日常管理，组织救护员培训；</w:t>
      </w:r>
    </w:p>
    <w:p w:rsidR="0058264D" w:rsidRDefault="0058264D" w:rsidP="0058264D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C54078">
        <w:rPr>
          <w:rFonts w:ascii="仿宋_GB2312" w:eastAsia="仿宋_GB2312" w:hAnsiTheme="minorEastAsia" w:cs="宋体" w:hint="eastAsia"/>
          <w:color w:val="333333"/>
          <w:kern w:val="0"/>
          <w:sz w:val="28"/>
          <w:szCs w:val="28"/>
        </w:rPr>
        <w:t>（</w:t>
      </w:r>
      <w:r>
        <w:rPr>
          <w:rFonts w:ascii="仿宋_GB2312" w:eastAsia="仿宋_GB2312" w:hAnsiTheme="minorEastAsia" w:cs="宋体" w:hint="eastAsia"/>
          <w:color w:val="333333"/>
          <w:kern w:val="0"/>
          <w:sz w:val="28"/>
          <w:szCs w:val="28"/>
        </w:rPr>
        <w:t>7</w:t>
      </w:r>
      <w:r w:rsidRPr="00C54078">
        <w:rPr>
          <w:rFonts w:ascii="仿宋_GB2312" w:eastAsia="仿宋_GB2312" w:hAnsiTheme="minorEastAsia" w:cs="宋体" w:hint="eastAsia"/>
          <w:color w:val="333333"/>
          <w:kern w:val="0"/>
          <w:sz w:val="28"/>
          <w:szCs w:val="28"/>
        </w:rPr>
        <w:t>）</w:t>
      </w:r>
      <w:r w:rsidRPr="00C5407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负责教学楼各饮水点的水质检测、防疫及饮水机运行的日</w:t>
      </w:r>
      <w:r w:rsidRPr="00C5407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常管理；</w:t>
      </w:r>
    </w:p>
    <w:p w:rsidR="0058264D" w:rsidRDefault="0058264D" w:rsidP="0058264D">
      <w:pPr>
        <w:adjustRightInd w:val="0"/>
        <w:snapToGrid w:val="0"/>
        <w:spacing w:line="500" w:lineRule="exact"/>
        <w:ind w:firstLineChars="200" w:firstLine="560"/>
        <w:jc w:val="left"/>
      </w:pPr>
      <w:r w:rsidRPr="00C54078"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8</w:t>
      </w:r>
      <w:r w:rsidRPr="00C54078"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负责</w:t>
      </w:r>
      <w:r>
        <w:rPr>
          <w:rFonts w:ascii="仿宋_GB2312" w:eastAsia="仿宋_GB2312" w:hint="eastAsia"/>
          <w:sz w:val="28"/>
          <w:szCs w:val="28"/>
        </w:rPr>
        <w:t>与学校</w:t>
      </w:r>
      <w:r w:rsidRPr="00C54078">
        <w:rPr>
          <w:rFonts w:ascii="仿宋_GB2312" w:eastAsia="仿宋_GB2312"/>
          <w:sz w:val="28"/>
          <w:szCs w:val="28"/>
        </w:rPr>
        <w:t>图书</w:t>
      </w:r>
      <w:r>
        <w:rPr>
          <w:rFonts w:ascii="仿宋_GB2312" w:eastAsia="仿宋_GB2312"/>
          <w:sz w:val="28"/>
          <w:szCs w:val="28"/>
        </w:rPr>
        <w:t>管学生图书</w:t>
      </w:r>
      <w:r w:rsidRPr="00C54078">
        <w:rPr>
          <w:rFonts w:ascii="仿宋_GB2312" w:eastAsia="仿宋_GB2312"/>
          <w:sz w:val="28"/>
          <w:szCs w:val="28"/>
        </w:rPr>
        <w:t>借阅</w:t>
      </w:r>
      <w:r>
        <w:rPr>
          <w:rFonts w:ascii="仿宋_GB2312" w:eastAsia="仿宋_GB2312"/>
          <w:sz w:val="28"/>
          <w:szCs w:val="28"/>
        </w:rPr>
        <w:t>对接，做好图书</w:t>
      </w:r>
      <w:r w:rsidRPr="00C54078">
        <w:rPr>
          <w:rFonts w:ascii="仿宋_GB2312" w:eastAsia="仿宋_GB2312"/>
          <w:sz w:val="28"/>
          <w:szCs w:val="28"/>
        </w:rPr>
        <w:t>借阅</w:t>
      </w:r>
      <w:r>
        <w:rPr>
          <w:rFonts w:ascii="仿宋_GB2312" w:eastAsia="仿宋_GB2312"/>
          <w:sz w:val="28"/>
          <w:szCs w:val="28"/>
        </w:rPr>
        <w:t>、接收、分发、</w:t>
      </w:r>
      <w:r w:rsidRPr="00C54078">
        <w:rPr>
          <w:rFonts w:ascii="仿宋_GB2312" w:eastAsia="仿宋_GB2312"/>
          <w:sz w:val="28"/>
          <w:szCs w:val="28"/>
        </w:rPr>
        <w:t>归还</w:t>
      </w:r>
      <w:r>
        <w:rPr>
          <w:rFonts w:ascii="仿宋_GB2312" w:eastAsia="仿宋_GB2312"/>
          <w:sz w:val="28"/>
          <w:szCs w:val="28"/>
        </w:rPr>
        <w:t>、邮寄、</w:t>
      </w:r>
      <w:r w:rsidRPr="00D90F30">
        <w:rPr>
          <w:rFonts w:ascii="仿宋_GB2312" w:eastAsia="仿宋_GB2312" w:hint="eastAsia"/>
          <w:sz w:val="28"/>
          <w:szCs w:val="28"/>
        </w:rPr>
        <w:t>超期罚款等</w:t>
      </w:r>
      <w:r>
        <w:rPr>
          <w:rFonts w:ascii="仿宋_GB2312" w:eastAsia="仿宋_GB2312" w:hint="eastAsia"/>
          <w:sz w:val="28"/>
          <w:szCs w:val="28"/>
        </w:rPr>
        <w:t>工作及</w:t>
      </w:r>
      <w:r>
        <w:rPr>
          <w:rFonts w:ascii="仿宋_GB2312" w:eastAsia="仿宋_GB2312"/>
          <w:sz w:val="28"/>
          <w:szCs w:val="28"/>
        </w:rPr>
        <w:t>相关</w:t>
      </w:r>
      <w:r w:rsidRPr="00D90F30">
        <w:rPr>
          <w:rFonts w:ascii="仿宋_GB2312" w:eastAsia="仿宋_GB2312" w:hint="eastAsia"/>
          <w:sz w:val="28"/>
          <w:szCs w:val="28"/>
        </w:rPr>
        <w:t>电子</w:t>
      </w:r>
      <w:proofErr w:type="gramStart"/>
      <w:r w:rsidRPr="00D90F30">
        <w:rPr>
          <w:rFonts w:ascii="仿宋_GB2312" w:eastAsia="仿宋_GB2312" w:hint="eastAsia"/>
          <w:sz w:val="28"/>
          <w:szCs w:val="28"/>
        </w:rPr>
        <w:t>清单</w:t>
      </w:r>
      <w:r>
        <w:rPr>
          <w:rFonts w:ascii="仿宋_GB2312" w:eastAsia="仿宋_GB2312" w:hint="eastAsia"/>
          <w:sz w:val="28"/>
          <w:szCs w:val="28"/>
        </w:rPr>
        <w:t>台</w:t>
      </w:r>
      <w:proofErr w:type="gramEnd"/>
      <w:r>
        <w:rPr>
          <w:rFonts w:ascii="仿宋_GB2312" w:eastAsia="仿宋_GB2312" w:hint="eastAsia"/>
          <w:sz w:val="28"/>
          <w:szCs w:val="28"/>
        </w:rPr>
        <w:t>帐</w:t>
      </w:r>
      <w:r w:rsidRPr="00C54078">
        <w:rPr>
          <w:rFonts w:ascii="仿宋_GB2312" w:eastAsia="仿宋_GB2312"/>
          <w:sz w:val="28"/>
          <w:szCs w:val="28"/>
        </w:rPr>
        <w:t>。</w:t>
      </w:r>
    </w:p>
    <w:p w:rsidR="00A3249B" w:rsidRPr="0058264D" w:rsidRDefault="00A3249B"/>
    <w:sectPr w:rsidR="00A3249B" w:rsidRPr="0058264D" w:rsidSect="00A3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C1" w:rsidRDefault="00001CC1" w:rsidP="00A04596">
      <w:r>
        <w:separator/>
      </w:r>
    </w:p>
  </w:endnote>
  <w:endnote w:type="continuationSeparator" w:id="0">
    <w:p w:rsidR="00001CC1" w:rsidRDefault="00001CC1" w:rsidP="00A0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C1" w:rsidRDefault="00001CC1" w:rsidP="00A04596">
      <w:r>
        <w:separator/>
      </w:r>
    </w:p>
  </w:footnote>
  <w:footnote w:type="continuationSeparator" w:id="0">
    <w:p w:rsidR="00001CC1" w:rsidRDefault="00001CC1" w:rsidP="00A04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64D"/>
    <w:rsid w:val="00001CC1"/>
    <w:rsid w:val="0058264D"/>
    <w:rsid w:val="00A04596"/>
    <w:rsid w:val="00A3249B"/>
    <w:rsid w:val="00D3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软件学院</dc:creator>
  <cp:lastModifiedBy>软件学院</cp:lastModifiedBy>
  <cp:revision>2</cp:revision>
  <dcterms:created xsi:type="dcterms:W3CDTF">2023-12-19T00:55:00Z</dcterms:created>
  <dcterms:modified xsi:type="dcterms:W3CDTF">2023-12-19T01:06:00Z</dcterms:modified>
</cp:coreProperties>
</file>