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4" w:type="dxa"/>
        <w:jc w:val="center"/>
        <w:tblCellSpacing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3"/>
      </w:tblGrid>
      <w:tr w14:paraId="7E09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8" w:hRule="atLeast"/>
          <w:tblCellSpacing w:w="15" w:type="dxa"/>
          <w:jc w:val="center"/>
        </w:trPr>
        <w:tc>
          <w:tcPr>
            <w:tcW w:w="9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C911">
            <w:pPr>
              <w:widowControl/>
              <w:spacing w:line="360" w:lineRule="auto"/>
              <w:jc w:val="center"/>
              <w:rPr>
                <w:rFonts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spacing w:val="47"/>
                <w:kern w:val="0"/>
                <w:sz w:val="44"/>
                <w:szCs w:val="44"/>
                <w:fitText w:val="2580" w:id="-481571072"/>
              </w:rPr>
              <w:t>动火审批</w:t>
            </w:r>
            <w:r>
              <w:rPr>
                <w:rFonts w:hint="eastAsia" w:ascii="方正小标宋简体" w:hAnsi="方正小标宋简体" w:eastAsia="方正小标宋简体" w:cs="宋体"/>
                <w:spacing w:val="2"/>
                <w:kern w:val="0"/>
                <w:sz w:val="44"/>
                <w:szCs w:val="44"/>
                <w:fitText w:val="2580" w:id="-481571072"/>
              </w:rPr>
              <w:t>证</w:t>
            </w:r>
          </w:p>
          <w:p w14:paraId="7925C6DD">
            <w:pPr>
              <w:widowControl/>
              <w:spacing w:line="360" w:lineRule="auto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4"/>
              </w:rPr>
            </w:pPr>
            <w:r>
              <w:rPr>
                <w:rFonts w:hint="eastAsia" w:ascii="ˎ̥" w:hAnsi="ˎ̥" w:eastAsia="宋体" w:cs="宋体"/>
                <w:kern w:val="0"/>
                <w:sz w:val="22"/>
                <w:szCs w:val="24"/>
              </w:rPr>
              <w:t>编号：</w:t>
            </w:r>
            <w:r>
              <w:rPr>
                <w:rFonts w:ascii="ˎ̥" w:hAnsi="ˎ̥" w:eastAsia="宋体" w:cs="宋体"/>
                <w:kern w:val="0"/>
                <w:sz w:val="22"/>
                <w:szCs w:val="24"/>
              </w:rPr>
              <w:t>[          ] </w:t>
            </w:r>
            <w:r>
              <w:rPr>
                <w:rFonts w:hint="eastAsia" w:ascii="ˎ̥" w:hAnsi="ˎ̥" w:eastAsia="宋体" w:cs="宋体"/>
                <w:kern w:val="0"/>
                <w:sz w:val="22"/>
                <w:szCs w:val="24"/>
              </w:rPr>
              <w:t>第</w:t>
            </w:r>
            <w:r>
              <w:rPr>
                <w:rFonts w:ascii="ˎ̥" w:hAnsi="ˎ̥" w:eastAsia="宋体" w:cs="宋体"/>
                <w:kern w:val="0"/>
                <w:sz w:val="22"/>
                <w:szCs w:val="24"/>
              </w:rPr>
              <w:t xml:space="preserve">        </w:t>
            </w:r>
            <w:r>
              <w:rPr>
                <w:rFonts w:hint="eastAsia" w:ascii="ˎ̥" w:hAnsi="ˎ̥" w:eastAsia="宋体" w:cs="宋体"/>
                <w:kern w:val="0"/>
                <w:sz w:val="22"/>
                <w:szCs w:val="24"/>
              </w:rPr>
              <w:t xml:space="preserve">号 （ </w:t>
            </w:r>
            <w:r>
              <w:rPr>
                <w:rFonts w:ascii="ˎ̥" w:hAnsi="ˎ̥" w:eastAsia="宋体" w:cs="宋体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="ˎ̥" w:hAnsi="ˎ̥" w:eastAsia="宋体" w:cs="宋体"/>
                <w:kern w:val="0"/>
                <w:sz w:val="22"/>
                <w:szCs w:val="24"/>
              </w:rPr>
              <w:t>）</w:t>
            </w:r>
          </w:p>
          <w:tbl>
            <w:tblPr>
              <w:tblStyle w:val="5"/>
              <w:tblW w:w="9443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3"/>
              <w:gridCol w:w="469"/>
              <w:gridCol w:w="2270"/>
              <w:gridCol w:w="1415"/>
              <w:gridCol w:w="3686"/>
            </w:tblGrid>
            <w:tr w14:paraId="5219F0BB">
              <w:trPr>
                <w:trHeight w:val="516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E0792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动火项目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9E399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14:paraId="284C16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2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0D2644">
                  <w:pPr>
                    <w:widowControl/>
                    <w:adjustRightInd w:val="0"/>
                    <w:jc w:val="center"/>
                    <w:textAlignment w:val="baseline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申请单位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4"/>
                    </w:rPr>
                    <w:t>（部门）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774EE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14:paraId="4F0419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2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A803E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动火详细地点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C6DC4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2A4F8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2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C963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施工单位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ACF7A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44FE5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6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A3BAD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动火时间</w:t>
                  </w:r>
                </w:p>
                <w:p w14:paraId="007049B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4"/>
                    </w:rPr>
                    <w:t>（不超过4</w:t>
                  </w:r>
                  <w:r>
                    <w:rPr>
                      <w:rFonts w:ascii="宋体" w:hAnsi="宋体" w:eastAsia="宋体" w:cs="宋体"/>
                      <w:kern w:val="0"/>
                      <w:szCs w:val="24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4"/>
                    </w:rPr>
                    <w:t>小时）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9A9B33">
                  <w:pPr>
                    <w:widowControl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  年  月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日  时  分 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至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 月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日  时  分</w:t>
                  </w:r>
                </w:p>
              </w:tc>
            </w:tr>
            <w:tr w14:paraId="14B634C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B6D5C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动火负责人</w:t>
                  </w:r>
                </w:p>
              </w:tc>
              <w:tc>
                <w:tcPr>
                  <w:tcW w:w="2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59A19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7F89D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55F36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14:paraId="74A076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6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16555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现场监护人</w:t>
                  </w:r>
                </w:p>
              </w:tc>
              <w:tc>
                <w:tcPr>
                  <w:tcW w:w="2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3E0ED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24467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16DBA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29231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1" w:hRule="atLeast"/>
              </w:trPr>
              <w:tc>
                <w:tcPr>
                  <w:tcW w:w="2072" w:type="dxa"/>
                  <w:gridSpan w:val="2"/>
                  <w:tcBorders>
                    <w:top w:val="single" w:color="auto" w:sz="4" w:space="0"/>
                    <w:left w:val="single" w:color="auto" w:sz="8" w:space="0"/>
                    <w:bottom w:val="nil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62F632">
                  <w:pPr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动火作业人员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A2012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6F05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16" w:hRule="atLeast"/>
              </w:trPr>
              <w:tc>
                <w:tcPr>
                  <w:tcW w:w="9443" w:type="dxa"/>
                  <w:gridSpan w:val="5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986543">
                  <w:pPr>
                    <w:widowControl/>
                    <w:rPr>
                      <w:rFonts w:ascii="楷体_GB2312" w:hAnsi="宋体" w:eastAsia="楷体_GB2312" w:cs="宋体"/>
                      <w:b/>
                      <w:kern w:val="0"/>
                      <w:sz w:val="22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kern w:val="0"/>
                      <w:sz w:val="22"/>
                      <w:szCs w:val="24"/>
                    </w:rPr>
                    <w:t>施工单位（即动火单位）动火作业消防安全规范：</w:t>
                  </w:r>
                </w:p>
                <w:p w14:paraId="52A0EF9C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  <w:szCs w:val="24"/>
                    </w:rPr>
                    <w:t> 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1.严格遵守动火时间，动火前须清除现场及周围的易燃、可燃物，检查确认无火灾危险，动火结束须清理现场、消除火种；</w:t>
                  </w:r>
                </w:p>
                <w:p w14:paraId="121B39CA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2.动火负责人、现场监护人、动火作业人员要认真履行消防安全岗位职责；</w:t>
                  </w:r>
                </w:p>
                <w:p w14:paraId="3CD5C89F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  <w:t>3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.动火时须落实现场监护人，并全程开启“动火作业现场记录仪”录像（如有领取）；</w:t>
                  </w:r>
                </w:p>
                <w:p w14:paraId="591971F3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  <w:t>4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.针对动火施工现场的消防特点，制定灭火实施方案，配备并会使用消防灭火器材；</w:t>
                  </w:r>
                </w:p>
                <w:p w14:paraId="0F020D9A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  <w:t>5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.对于储存或处理可燃气体、液体、粉尘的设备，动火前应进行清洗、置换等安全处理；</w:t>
                  </w:r>
                </w:p>
                <w:p w14:paraId="443CED06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  <w:t>6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.电焊电源、接地点要符合防火要求；</w:t>
                  </w:r>
                </w:p>
                <w:p w14:paraId="4F789D18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  <w:t>7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.做到“几个不动火”:未办理动火审批证不动火；不具备动火资格的操作人员不动火；焊具不合格或燃气、氧气瓶不符合安全要求不动火；预防火灾措施不落实不动火；不在未经批准的地方动火；现场没有消防安全监护人员不动火；大风天不在户外动火。</w:t>
                  </w:r>
                </w:p>
                <w:p w14:paraId="4A46DD7C">
                  <w:pPr>
                    <w:spacing w:before="240" w:line="480" w:lineRule="exact"/>
                    <w:ind w:firstLine="280" w:firstLineChars="100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  <w:t>施工单位项目负责人承诺，严格按照动火作业安全要求进行规范作业。</w:t>
                  </w:r>
                </w:p>
                <w:p w14:paraId="58EBDD5F">
                  <w:pPr>
                    <w:spacing w:after="240" w:line="480" w:lineRule="exact"/>
                    <w:ind w:left="4050" w:leftChars="100" w:hanging="3840" w:hangingChars="1600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施工单位项目负责人签字：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单位盖章：</w:t>
                  </w:r>
                </w:p>
              </w:tc>
            </w:tr>
            <w:tr w14:paraId="20835D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99" w:hRule="atLeast"/>
              </w:trPr>
              <w:tc>
                <w:tcPr>
                  <w:tcW w:w="9443" w:type="dxa"/>
                  <w:gridSpan w:val="5"/>
                  <w:tcBorders>
                    <w:top w:val="single" w:color="auto" w:sz="4" w:space="0"/>
                    <w:left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9F787A">
                  <w:pPr>
                    <w:widowControl/>
                    <w:rPr>
                      <w:rFonts w:ascii="楷体_GB2312" w:hAnsi="宋体" w:eastAsia="楷体_GB2312" w:cs="宋体"/>
                      <w:b/>
                      <w:kern w:val="0"/>
                      <w:sz w:val="22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kern w:val="0"/>
                      <w:sz w:val="22"/>
                      <w:szCs w:val="24"/>
                    </w:rPr>
                    <w:t>申请单位消防安全责任及要求：</w:t>
                  </w:r>
                </w:p>
                <w:p w14:paraId="73734E3D">
                  <w:pPr>
                    <w:widowControl/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1.申请单位（部门）须为校内单位，应明确施工方安全责任、严格履行动火作业安全主体责任、落实动火作业现场安全管理；</w:t>
                  </w:r>
                </w:p>
                <w:p w14:paraId="6994FAB7">
                  <w:pPr>
                    <w:widowControl/>
                    <w:ind w:firstLine="220" w:firstLineChars="100"/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 w:val="22"/>
                      <w:szCs w:val="24"/>
                    </w:rPr>
                    <w:t>2.须对施工单位的动火申请进行审核，并全程督促施工单位严格遵守动火作业安全管理制度和操作规程。</w:t>
                  </w:r>
                </w:p>
                <w:p w14:paraId="5DFC321A">
                  <w:pPr>
                    <w:widowControl/>
                    <w:spacing w:before="240"/>
                    <w:ind w:left="8" w:leftChars="4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  <w:t>申请单位负责人承诺，严格按照动火作业安全要求监督施工单位规范作业。</w:t>
                  </w:r>
                </w:p>
                <w:p w14:paraId="252CC581">
                  <w:pPr>
                    <w:ind w:firstLine="240" w:firstLineChars="100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单位负责人签字： 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                    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单位盖章：</w:t>
                  </w:r>
                </w:p>
                <w:p w14:paraId="69DBB6A2">
                  <w:pPr>
                    <w:ind w:firstLine="220" w:firstLineChars="100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4"/>
                    </w:rPr>
                    <w:t xml:space="preserve">（须为校内单位） 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            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 xml:space="preserve">       </w:t>
                  </w:r>
                </w:p>
              </w:tc>
            </w:tr>
            <w:tr w14:paraId="071D65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6" w:hRule="atLeast"/>
              </w:trPr>
              <w:tc>
                <w:tcPr>
                  <w:tcW w:w="1603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EEE52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条件保障部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审核意见</w:t>
                  </w:r>
                </w:p>
              </w:tc>
              <w:tc>
                <w:tcPr>
                  <w:tcW w:w="7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65CD5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9E39F9A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15A1AE2F">
      <w:pPr>
        <w:rPr>
          <w:rFonts w:ascii="Times New Roman" w:hAnsi="Times New Roman" w:cs="Times New Roman"/>
          <w:sz w:val="20"/>
          <w:szCs w:val="28"/>
        </w:rPr>
      </w:pPr>
    </w:p>
    <w:sectPr>
      <w:pgSz w:w="11906" w:h="16838"/>
      <w:pgMar w:top="680" w:right="1134" w:bottom="397" w:left="1247" w:header="39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57"/>
    <w:rsid w:val="00044733"/>
    <w:rsid w:val="00046677"/>
    <w:rsid w:val="0005260F"/>
    <w:rsid w:val="000561D5"/>
    <w:rsid w:val="00090B36"/>
    <w:rsid w:val="000E3EF9"/>
    <w:rsid w:val="001B6C52"/>
    <w:rsid w:val="00204FFD"/>
    <w:rsid w:val="00212360"/>
    <w:rsid w:val="002157A9"/>
    <w:rsid w:val="0022084C"/>
    <w:rsid w:val="002823AB"/>
    <w:rsid w:val="00287F55"/>
    <w:rsid w:val="002D29CC"/>
    <w:rsid w:val="00304190"/>
    <w:rsid w:val="00346D52"/>
    <w:rsid w:val="00346E13"/>
    <w:rsid w:val="0038547F"/>
    <w:rsid w:val="003A321E"/>
    <w:rsid w:val="003B24CE"/>
    <w:rsid w:val="003C7170"/>
    <w:rsid w:val="003D185D"/>
    <w:rsid w:val="004F6CFF"/>
    <w:rsid w:val="00522F2A"/>
    <w:rsid w:val="005364D4"/>
    <w:rsid w:val="00536FB4"/>
    <w:rsid w:val="00541F73"/>
    <w:rsid w:val="00570C57"/>
    <w:rsid w:val="005D460F"/>
    <w:rsid w:val="005F06EF"/>
    <w:rsid w:val="00621E94"/>
    <w:rsid w:val="0065338F"/>
    <w:rsid w:val="006579B1"/>
    <w:rsid w:val="00666F3B"/>
    <w:rsid w:val="00673D71"/>
    <w:rsid w:val="006A26DC"/>
    <w:rsid w:val="006B1220"/>
    <w:rsid w:val="006E6DE1"/>
    <w:rsid w:val="006F2D8E"/>
    <w:rsid w:val="00710DFF"/>
    <w:rsid w:val="00747D68"/>
    <w:rsid w:val="0076159A"/>
    <w:rsid w:val="007677B3"/>
    <w:rsid w:val="007A2260"/>
    <w:rsid w:val="007A614C"/>
    <w:rsid w:val="00833ED0"/>
    <w:rsid w:val="008608D5"/>
    <w:rsid w:val="008C2312"/>
    <w:rsid w:val="009425C5"/>
    <w:rsid w:val="00981312"/>
    <w:rsid w:val="00996604"/>
    <w:rsid w:val="00996788"/>
    <w:rsid w:val="009D1E8A"/>
    <w:rsid w:val="009E5888"/>
    <w:rsid w:val="00A047BC"/>
    <w:rsid w:val="00A307F1"/>
    <w:rsid w:val="00A50C03"/>
    <w:rsid w:val="00A742D1"/>
    <w:rsid w:val="00AA5B7F"/>
    <w:rsid w:val="00B26C7F"/>
    <w:rsid w:val="00B347F7"/>
    <w:rsid w:val="00B656FE"/>
    <w:rsid w:val="00B74BC7"/>
    <w:rsid w:val="00BE5364"/>
    <w:rsid w:val="00BE6FD9"/>
    <w:rsid w:val="00C0786F"/>
    <w:rsid w:val="00C13378"/>
    <w:rsid w:val="00C337D1"/>
    <w:rsid w:val="00C43C02"/>
    <w:rsid w:val="00CD5D06"/>
    <w:rsid w:val="00CD5E4D"/>
    <w:rsid w:val="00D31CC4"/>
    <w:rsid w:val="00D36A45"/>
    <w:rsid w:val="00D40D6E"/>
    <w:rsid w:val="00D4585F"/>
    <w:rsid w:val="00D54997"/>
    <w:rsid w:val="00D62616"/>
    <w:rsid w:val="00D6412B"/>
    <w:rsid w:val="00D861CC"/>
    <w:rsid w:val="00DA4560"/>
    <w:rsid w:val="00DA6291"/>
    <w:rsid w:val="00DC6EB8"/>
    <w:rsid w:val="00DD4DDC"/>
    <w:rsid w:val="00DF5007"/>
    <w:rsid w:val="00E25AC4"/>
    <w:rsid w:val="00E301E8"/>
    <w:rsid w:val="00E31CF7"/>
    <w:rsid w:val="00E36187"/>
    <w:rsid w:val="00E5594C"/>
    <w:rsid w:val="00E65205"/>
    <w:rsid w:val="00EE5689"/>
    <w:rsid w:val="00F013A6"/>
    <w:rsid w:val="00F13F37"/>
    <w:rsid w:val="00F812A4"/>
    <w:rsid w:val="00F87AB4"/>
    <w:rsid w:val="178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669</Characters>
  <Lines>5</Lines>
  <Paragraphs>1</Paragraphs>
  <TotalTime>654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2023-03-10T09:29:00Z</dcterms:created>
  <dc:creator>USER</dc:creator>
  <cp:lastModifiedBy>朱佳茂</cp:lastModifiedBy>
  <cp:lastPrinted>2026-04-08T06:34:00Z</cp:lastPrinted>
  <dcterms:modified xsi:type="dcterms:W3CDTF">2026-04-21T00:54:29Z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eyJoZGlkIjoiODQxNzEzMGI5YjVjODIzMzRmYTU2ZTZhNmRkYmE1ZTAiLCJ1c2VySWQiOiI0MzU4NDA5MTUifQ==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986042892D534CBDAA9CFA6FB9565D13_12</vt:lpwstr>
  </property>
</Properties>
</file>